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34" w:rsidRDefault="0013779D" w:rsidP="000C6534">
      <w:pPr>
        <w:pStyle w:val="1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0A143A3F" wp14:editId="450B37F0">
            <wp:extent cx="9251950" cy="6728460"/>
            <wp:effectExtent l="0" t="0" r="6350" b="0"/>
            <wp:docPr id="2" name="Рисунок 1" descr="C:\Users\Пользователь\Desktop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7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6534">
        <w:rPr>
          <w:sz w:val="22"/>
          <w:szCs w:val="22"/>
        </w:rPr>
        <w:lastRenderedPageBreak/>
        <w:t>Пояснительная записка</w:t>
      </w:r>
    </w:p>
    <w:p w:rsidR="000C6534" w:rsidRDefault="000C6534" w:rsidP="000C6534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b/>
          <w:kern w:val="36"/>
          <w:sz w:val="22"/>
          <w:szCs w:val="22"/>
        </w:rPr>
        <w:t>Назначение рабочей программы.</w:t>
      </w:r>
    </w:p>
    <w:p w:rsidR="000C6534" w:rsidRDefault="000C6534" w:rsidP="000C6534">
      <w:pPr>
        <w:shd w:val="clear" w:color="auto" w:fill="FFFFFF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Программа учебного предмета «Технология» предназначена для учащихся 7 класса общеобразовательных учреждений и составлена с учетом возрастных и психологических  особенностей учащихся, их способностей и возможностей, личностных качеств, индивидуальных склонностей и задатков.</w:t>
      </w:r>
    </w:p>
    <w:p w:rsidR="000C6534" w:rsidRDefault="000C6534" w:rsidP="000C6534">
      <w:pPr>
        <w:shd w:val="clear" w:color="auto" w:fill="FFFFFF"/>
        <w:outlineLvl w:val="1"/>
        <w:rPr>
          <w:b/>
          <w:kern w:val="36"/>
          <w:sz w:val="22"/>
          <w:szCs w:val="22"/>
        </w:rPr>
      </w:pPr>
      <w:r>
        <w:rPr>
          <w:b/>
          <w:kern w:val="36"/>
          <w:sz w:val="22"/>
          <w:szCs w:val="22"/>
        </w:rPr>
        <w:t>Статус рабочей программы.</w:t>
      </w:r>
    </w:p>
    <w:p w:rsidR="000C6534" w:rsidRDefault="000C6534" w:rsidP="000C6534">
      <w:pPr>
        <w:shd w:val="clear" w:color="auto" w:fill="FFFFFF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Рабочая программа по технологии в 7 классе составлена на основе следующих нормативных документов:</w:t>
      </w:r>
    </w:p>
    <w:p w:rsidR="000C6534" w:rsidRDefault="000C6534" w:rsidP="000C6534">
      <w:pPr>
        <w:pStyle w:val="aa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Федерального закона от 29 декабря 2012 г №273 ФЗ « Об образовании в Российской Федерации»</w:t>
      </w:r>
    </w:p>
    <w:p w:rsidR="000C6534" w:rsidRDefault="000C6534" w:rsidP="000C6534">
      <w:pPr>
        <w:pStyle w:val="aa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Закона  РТ от 22.07.2013г №68-ЗРТ «Об образовании»</w:t>
      </w:r>
    </w:p>
    <w:p w:rsidR="000C6534" w:rsidRDefault="000C6534" w:rsidP="000C6534">
      <w:pPr>
        <w:pStyle w:val="aa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Федерального компонента Государственного образовательного стандарта основного общего образования утвержденного приказом Министерства образования России от 05.03.2004 г №1089</w:t>
      </w:r>
    </w:p>
    <w:p w:rsidR="000C6534" w:rsidRDefault="000C6534" w:rsidP="000C6534">
      <w:pPr>
        <w:pStyle w:val="aa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 Авторской программы М.В Хохлова, П.С. </w:t>
      </w:r>
      <w:proofErr w:type="spellStart"/>
      <w:r>
        <w:rPr>
          <w:kern w:val="36"/>
          <w:sz w:val="22"/>
          <w:szCs w:val="22"/>
        </w:rPr>
        <w:t>Самородский</w:t>
      </w:r>
      <w:proofErr w:type="spellEnd"/>
      <w:r>
        <w:rPr>
          <w:kern w:val="36"/>
          <w:sz w:val="22"/>
          <w:szCs w:val="22"/>
        </w:rPr>
        <w:t xml:space="preserve">, </w:t>
      </w:r>
      <w:proofErr w:type="spellStart"/>
      <w:r>
        <w:rPr>
          <w:kern w:val="36"/>
          <w:sz w:val="22"/>
          <w:szCs w:val="22"/>
        </w:rPr>
        <w:t>Н.В.Синица.</w:t>
      </w:r>
      <w:proofErr w:type="gramStart"/>
      <w:r>
        <w:rPr>
          <w:kern w:val="36"/>
          <w:sz w:val="22"/>
          <w:szCs w:val="22"/>
        </w:rPr>
        <w:t>,В</w:t>
      </w:r>
      <w:proofErr w:type="gramEnd"/>
      <w:r>
        <w:rPr>
          <w:kern w:val="36"/>
          <w:sz w:val="22"/>
          <w:szCs w:val="22"/>
        </w:rPr>
        <w:t>.Д</w:t>
      </w:r>
      <w:proofErr w:type="spellEnd"/>
      <w:r>
        <w:rPr>
          <w:kern w:val="36"/>
          <w:sz w:val="22"/>
          <w:szCs w:val="22"/>
        </w:rPr>
        <w:t xml:space="preserve"> Симоненко. Программы общеобразовательных учреждений: Технология:5-11 классы</w:t>
      </w:r>
      <w:proofErr w:type="gramStart"/>
      <w:r>
        <w:rPr>
          <w:kern w:val="36"/>
          <w:sz w:val="22"/>
          <w:szCs w:val="22"/>
        </w:rPr>
        <w:t>.-</w:t>
      </w:r>
      <w:proofErr w:type="gramEnd"/>
      <w:r>
        <w:rPr>
          <w:kern w:val="36"/>
          <w:sz w:val="22"/>
          <w:szCs w:val="22"/>
        </w:rPr>
        <w:t>М.: «Дрофа».2010г.</w:t>
      </w:r>
    </w:p>
    <w:p w:rsidR="000C6534" w:rsidRDefault="000C6534" w:rsidP="000C6534">
      <w:pPr>
        <w:pStyle w:val="aa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Базисного учебного плана для ОУ РТ (БУП РТ)  (приказ МО и НРТ от 9 июля 2012 года №4154/12).</w:t>
      </w:r>
    </w:p>
    <w:p w:rsidR="000C6534" w:rsidRDefault="000C6534" w:rsidP="000C6534">
      <w:pPr>
        <w:pStyle w:val="aa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Приказа МО и НРФ от 31 марта 2014 г№253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основного общего среднего общего образования.</w:t>
      </w:r>
    </w:p>
    <w:p w:rsidR="000C6534" w:rsidRDefault="000C6534" w:rsidP="000C6534">
      <w:pPr>
        <w:pStyle w:val="aa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Методической  рекомендации «Об особенностях преподавания учебного предмета  «Технология» в 2014-2015 учебный год.</w:t>
      </w:r>
    </w:p>
    <w:p w:rsidR="000C6534" w:rsidRDefault="000C6534" w:rsidP="000C6534">
      <w:pPr>
        <w:pStyle w:val="aa"/>
        <w:numPr>
          <w:ilvl w:val="0"/>
          <w:numId w:val="2"/>
        </w:numPr>
        <w:jc w:val="both"/>
      </w:pPr>
      <w:r>
        <w:t>Учебный план МБОУ «</w:t>
      </w:r>
      <w:proofErr w:type="spellStart"/>
      <w:r>
        <w:t>Чувашско-Бурнаевская</w:t>
      </w:r>
      <w:proofErr w:type="spellEnd"/>
      <w:r>
        <w:t xml:space="preserve"> СОШ» на 2014/2015 учебный год.</w:t>
      </w:r>
    </w:p>
    <w:p w:rsidR="000C6534" w:rsidRDefault="000C6534" w:rsidP="000C6534">
      <w:pPr>
        <w:pStyle w:val="aa"/>
        <w:numPr>
          <w:ilvl w:val="0"/>
          <w:numId w:val="2"/>
        </w:numPr>
        <w:jc w:val="both"/>
      </w:pPr>
      <w:r>
        <w:t xml:space="preserve"> Положение о рабочей программе МБОУ «</w:t>
      </w:r>
      <w:proofErr w:type="spellStart"/>
      <w:r>
        <w:t>Чувашско-Бурнаевская</w:t>
      </w:r>
      <w:proofErr w:type="spellEnd"/>
      <w:r>
        <w:t xml:space="preserve"> СОШ»</w:t>
      </w:r>
    </w:p>
    <w:p w:rsidR="000C6534" w:rsidRDefault="000C6534" w:rsidP="000C6534">
      <w:pPr>
        <w:pStyle w:val="aa"/>
        <w:widowControl w:val="0"/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</w:p>
    <w:p w:rsidR="000C6534" w:rsidRDefault="000C6534" w:rsidP="000C6534">
      <w:pPr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Рабочая программа  ориентирована  на использование </w:t>
      </w:r>
      <w:r>
        <w:rPr>
          <w:rFonts w:eastAsia="Calibri"/>
          <w:bCs/>
          <w:sz w:val="22"/>
          <w:szCs w:val="22"/>
          <w:lang w:eastAsia="en-US"/>
        </w:rPr>
        <w:t>учебника для общеобразовательных учебных заведений:</w:t>
      </w:r>
      <w:r>
        <w:rPr>
          <w:sz w:val="22"/>
          <w:szCs w:val="22"/>
        </w:rPr>
        <w:t xml:space="preserve"> </w:t>
      </w:r>
      <w:r>
        <w:rPr>
          <w:rFonts w:eastAsia="Calibri"/>
          <w:bCs/>
          <w:sz w:val="22"/>
          <w:szCs w:val="22"/>
          <w:lang w:eastAsia="en-US"/>
        </w:rPr>
        <w:t xml:space="preserve"> В.Д.</w:t>
      </w:r>
      <w:r>
        <w:rPr>
          <w:sz w:val="22"/>
          <w:szCs w:val="22"/>
        </w:rPr>
        <w:t xml:space="preserve"> Симоненко, </w:t>
      </w:r>
      <w:proofErr w:type="spellStart"/>
      <w:r>
        <w:rPr>
          <w:sz w:val="22"/>
          <w:szCs w:val="22"/>
        </w:rPr>
        <w:t>Н.В.Синица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О.В.Табурчак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О.В.Кожина</w:t>
      </w:r>
      <w:proofErr w:type="spellEnd"/>
      <w:r>
        <w:rPr>
          <w:sz w:val="22"/>
          <w:szCs w:val="22"/>
        </w:rPr>
        <w:t xml:space="preserve">. «Технология. Сельскохозяйственный труд» 7 класс М. « </w:t>
      </w:r>
      <w:proofErr w:type="spellStart"/>
      <w:r>
        <w:rPr>
          <w:sz w:val="22"/>
          <w:szCs w:val="22"/>
        </w:rPr>
        <w:t>Вентан</w:t>
      </w:r>
      <w:proofErr w:type="gramStart"/>
      <w:r>
        <w:rPr>
          <w:sz w:val="22"/>
          <w:szCs w:val="22"/>
        </w:rPr>
        <w:t>а</w:t>
      </w:r>
      <w:proofErr w:type="spellEnd"/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Граф» 2008г.</w:t>
      </w:r>
    </w:p>
    <w:p w:rsidR="000C6534" w:rsidRDefault="000C6534" w:rsidP="000C6534">
      <w:pPr>
        <w:suppressAutoHyphens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Согласно действующему учебному плану календарно-тематический план предусматривает в 7-х классах обучение  технологии  в объеме </w:t>
      </w:r>
      <w:r>
        <w:rPr>
          <w:rFonts w:eastAsia="Calibri"/>
          <w:bCs/>
          <w:sz w:val="22"/>
          <w:szCs w:val="22"/>
          <w:lang w:eastAsia="en-US"/>
        </w:rPr>
        <w:t>2 часов</w:t>
      </w:r>
      <w:r>
        <w:rPr>
          <w:rFonts w:eastAsia="Calibri"/>
          <w:sz w:val="22"/>
          <w:szCs w:val="22"/>
          <w:lang w:eastAsia="en-US"/>
        </w:rPr>
        <w:t xml:space="preserve"> в неделю (всего 70 часов).</w:t>
      </w:r>
    </w:p>
    <w:p w:rsidR="000C6534" w:rsidRDefault="000C6534" w:rsidP="000C6534">
      <w:pPr>
        <w:suppressAutoHyphens/>
        <w:rPr>
          <w:sz w:val="22"/>
          <w:szCs w:val="22"/>
        </w:rPr>
      </w:pPr>
      <w:r>
        <w:rPr>
          <w:sz w:val="22"/>
          <w:szCs w:val="22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 технологии, которые определены стандартом.</w:t>
      </w:r>
    </w:p>
    <w:p w:rsidR="000C6534" w:rsidRDefault="000C6534" w:rsidP="000C6534">
      <w:pPr>
        <w:suppressAutoHyphens/>
        <w:rPr>
          <w:rFonts w:eastAsia="Calibri"/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Изучение технологии  в 7 классе  направлено на достижение следующих целей:</w:t>
      </w:r>
    </w:p>
    <w:p w:rsidR="000C6534" w:rsidRDefault="000C6534" w:rsidP="000C6534">
      <w:pPr>
        <w:pStyle w:val="a9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освоение</w:t>
      </w:r>
      <w:r>
        <w:rPr>
          <w:sz w:val="22"/>
          <w:szCs w:val="22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0C6534" w:rsidRDefault="000C6534" w:rsidP="000C6534">
      <w:pPr>
        <w:pStyle w:val="a9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овладение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общетрудовыми</w:t>
      </w:r>
      <w:proofErr w:type="spellEnd"/>
      <w:r>
        <w:rPr>
          <w:sz w:val="22"/>
          <w:szCs w:val="22"/>
        </w:rPr>
        <w:t xml:space="preserve">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-  </w:t>
      </w:r>
      <w:r>
        <w:rPr>
          <w:b/>
          <w:sz w:val="22"/>
          <w:szCs w:val="22"/>
        </w:rPr>
        <w:t xml:space="preserve">развитие </w:t>
      </w:r>
      <w:r>
        <w:rPr>
          <w:sz w:val="22"/>
          <w:szCs w:val="22"/>
        </w:rPr>
        <w:t xml:space="preserve"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0C6534" w:rsidRDefault="000C6534" w:rsidP="000C6534">
      <w:pPr>
        <w:pStyle w:val="a9"/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- воспитание</w:t>
      </w:r>
      <w:r>
        <w:rPr>
          <w:sz w:val="22"/>
          <w:szCs w:val="22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0C6534" w:rsidRDefault="000C6534" w:rsidP="000C6534">
      <w:pPr>
        <w:pStyle w:val="a9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получение</w:t>
      </w:r>
      <w:r>
        <w:rPr>
          <w:sz w:val="22"/>
          <w:szCs w:val="22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0C6534" w:rsidRDefault="000C6534" w:rsidP="000C6534">
      <w:pPr>
        <w:pStyle w:val="2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В процессе преподавания предмета «Технология» решаются</w:t>
      </w:r>
      <w:r>
        <w:rPr>
          <w:spacing w:val="-5"/>
          <w:sz w:val="22"/>
          <w:szCs w:val="22"/>
        </w:rPr>
        <w:t xml:space="preserve"> следующие задачи:</w:t>
      </w:r>
    </w:p>
    <w:p w:rsidR="000C6534" w:rsidRDefault="000C6534" w:rsidP="000C6534">
      <w:pPr>
        <w:shd w:val="clear" w:color="auto" w:fill="FFFFFF"/>
        <w:tabs>
          <w:tab w:val="left" w:pos="528"/>
        </w:tabs>
        <w:spacing w:before="2"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11"/>
          <w:sz w:val="22"/>
          <w:szCs w:val="22"/>
        </w:rPr>
        <w:t>а)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 xml:space="preserve">формирование политехнических знаний и экологической </w:t>
      </w:r>
      <w:r>
        <w:rPr>
          <w:color w:val="000000"/>
          <w:spacing w:val="-12"/>
          <w:sz w:val="22"/>
          <w:szCs w:val="22"/>
        </w:rPr>
        <w:t>культуры;</w:t>
      </w:r>
    </w:p>
    <w:p w:rsidR="000C6534" w:rsidRDefault="000C6534" w:rsidP="000C6534">
      <w:pPr>
        <w:shd w:val="clear" w:color="auto" w:fill="FFFFFF"/>
        <w:tabs>
          <w:tab w:val="left" w:pos="528"/>
        </w:tabs>
        <w:spacing w:before="2" w:line="276" w:lineRule="auto"/>
        <w:ind w:firstLine="300"/>
        <w:rPr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б)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3"/>
          <w:sz w:val="22"/>
          <w:szCs w:val="22"/>
        </w:rPr>
        <w:t>привитие элементарных знаний и умений по ведению до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машнего хозяйства и расчету бюджета семьи;</w:t>
      </w:r>
    </w:p>
    <w:p w:rsidR="000C6534" w:rsidRDefault="000C6534" w:rsidP="000C6534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в)</w:t>
      </w:r>
      <w:r>
        <w:rPr>
          <w:color w:val="000000"/>
          <w:sz w:val="22"/>
          <w:szCs w:val="22"/>
        </w:rPr>
        <w:tab/>
        <w:t xml:space="preserve">ознакомление с основами современного производства и </w:t>
      </w:r>
      <w:r>
        <w:rPr>
          <w:color w:val="000000"/>
          <w:spacing w:val="-9"/>
          <w:sz w:val="22"/>
          <w:szCs w:val="22"/>
        </w:rPr>
        <w:t>сферы услуг;</w:t>
      </w:r>
    </w:p>
    <w:p w:rsidR="000C6534" w:rsidRDefault="000C6534" w:rsidP="000C6534">
      <w:pPr>
        <w:shd w:val="clear" w:color="auto" w:fill="FFFFFF"/>
        <w:tabs>
          <w:tab w:val="left" w:pos="528"/>
        </w:tabs>
        <w:spacing w:before="2"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15"/>
          <w:sz w:val="22"/>
          <w:szCs w:val="22"/>
        </w:rPr>
        <w:t>г)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>развитие самостоятельности и способности учащихся ре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шать творческие и изобретательские задачи;</w:t>
      </w:r>
    </w:p>
    <w:p w:rsidR="000C6534" w:rsidRDefault="000C6534" w:rsidP="000C6534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>д)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>обеспечение учащимся возможности самопознания, изу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чения мира профессий, выполнения профессиональных проб с </w:t>
      </w:r>
      <w:r>
        <w:rPr>
          <w:color w:val="000000"/>
          <w:spacing w:val="-3"/>
          <w:sz w:val="22"/>
          <w:szCs w:val="22"/>
        </w:rPr>
        <w:t>целью профессионального самоопределения;</w:t>
      </w:r>
    </w:p>
    <w:p w:rsidR="000C6534" w:rsidRDefault="000C6534" w:rsidP="000C6534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  <w:rPr>
          <w:sz w:val="22"/>
          <w:szCs w:val="22"/>
        </w:rPr>
      </w:pPr>
      <w:proofErr w:type="gramStart"/>
      <w:r>
        <w:rPr>
          <w:color w:val="000000"/>
          <w:spacing w:val="-11"/>
          <w:sz w:val="22"/>
          <w:szCs w:val="22"/>
        </w:rPr>
        <w:t>е)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"/>
          <w:sz w:val="22"/>
          <w:szCs w:val="22"/>
        </w:rPr>
        <w:t>воспитание трудолюбия, предприимчивости, коллекти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визма, человечности и милосердия, обязательности, честности, ответственности и порядочности, патриотизма, культуры пове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дения и бесконфликтного общения;</w:t>
      </w:r>
      <w:proofErr w:type="gramEnd"/>
    </w:p>
    <w:p w:rsidR="000C6534" w:rsidRDefault="000C6534" w:rsidP="000C6534">
      <w:pPr>
        <w:shd w:val="clear" w:color="auto" w:fill="FFFFFF"/>
        <w:tabs>
          <w:tab w:val="left" w:pos="588"/>
        </w:tabs>
        <w:spacing w:before="2" w:line="276" w:lineRule="auto"/>
        <w:ind w:left="10" w:firstLine="290"/>
        <w:jc w:val="both"/>
        <w:rPr>
          <w:sz w:val="22"/>
          <w:szCs w:val="22"/>
        </w:rPr>
      </w:pPr>
      <w:r>
        <w:rPr>
          <w:color w:val="000000"/>
          <w:spacing w:val="-13"/>
          <w:sz w:val="22"/>
          <w:szCs w:val="22"/>
        </w:rPr>
        <w:t>ж)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 xml:space="preserve">овладение основными понятиями рыночной экономики, </w:t>
      </w:r>
      <w:r>
        <w:rPr>
          <w:color w:val="000000"/>
          <w:spacing w:val="-4"/>
          <w:sz w:val="22"/>
          <w:szCs w:val="22"/>
        </w:rPr>
        <w:t>менеджмента и маркетинга и умением применять их при реали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зации собственной продукции и услуг;</w:t>
      </w:r>
    </w:p>
    <w:p w:rsidR="000C6534" w:rsidRDefault="000C6534" w:rsidP="000C6534">
      <w:pPr>
        <w:shd w:val="clear" w:color="auto" w:fill="FFFFFF"/>
        <w:tabs>
          <w:tab w:val="left" w:pos="518"/>
        </w:tabs>
        <w:spacing w:line="276" w:lineRule="auto"/>
        <w:ind w:left="5" w:firstLine="300"/>
        <w:jc w:val="both"/>
        <w:rPr>
          <w:sz w:val="22"/>
          <w:szCs w:val="22"/>
        </w:rPr>
      </w:pPr>
      <w:r>
        <w:rPr>
          <w:color w:val="000000"/>
          <w:spacing w:val="-9"/>
          <w:sz w:val="22"/>
          <w:szCs w:val="22"/>
        </w:rPr>
        <w:t>з)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4"/>
          <w:sz w:val="22"/>
          <w:szCs w:val="22"/>
        </w:rPr>
        <w:t xml:space="preserve">использование в качестве объектов труда потребительских </w:t>
      </w:r>
      <w:r>
        <w:rPr>
          <w:color w:val="000000"/>
          <w:spacing w:val="-3"/>
          <w:sz w:val="22"/>
          <w:szCs w:val="22"/>
        </w:rPr>
        <w:t>изделий и оформление их с учетом требований дизайна и деко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ративно-прикладного искусства для повышения конкуренто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способности при реализации. Развитие эстетического чувства и </w:t>
      </w:r>
      <w:r>
        <w:rPr>
          <w:color w:val="000000"/>
          <w:spacing w:val="-4"/>
          <w:sz w:val="22"/>
          <w:szCs w:val="22"/>
        </w:rPr>
        <w:t>художественной инициативы ребенка.</w:t>
      </w:r>
    </w:p>
    <w:p w:rsidR="000C6534" w:rsidRDefault="000C6534" w:rsidP="000C6534">
      <w:pPr>
        <w:shd w:val="clear" w:color="auto" w:fill="FFFFFF"/>
        <w:spacing w:before="10" w:line="276" w:lineRule="auto"/>
        <w:ind w:right="1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color w:val="000000"/>
          <w:spacing w:val="-4"/>
          <w:sz w:val="22"/>
          <w:szCs w:val="22"/>
        </w:rPr>
        <w:t>Решение задач творческого развития личности учащихся обеспе</w:t>
      </w:r>
      <w:r>
        <w:rPr>
          <w:color w:val="000000"/>
          <w:spacing w:val="-4"/>
          <w:sz w:val="22"/>
          <w:szCs w:val="22"/>
        </w:rPr>
        <w:softHyphen/>
        <w:t xml:space="preserve">чивается включением в программу творческих заданий, которые </w:t>
      </w:r>
      <w:r>
        <w:rPr>
          <w:color w:val="000000"/>
          <w:spacing w:val="-5"/>
          <w:sz w:val="22"/>
          <w:szCs w:val="22"/>
        </w:rPr>
        <w:t xml:space="preserve"> выполняются методом проектов как индивидуально, так и коллек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тивно. Ряд заданий направлен на решение задач эстетического воспитания уча</w:t>
      </w:r>
      <w:r>
        <w:rPr>
          <w:color w:val="000000"/>
          <w:spacing w:val="-4"/>
          <w:sz w:val="22"/>
          <w:szCs w:val="22"/>
        </w:rPr>
        <w:softHyphen/>
        <w:t>щихся, раскрытие их творческих способностей.</w:t>
      </w:r>
    </w:p>
    <w:p w:rsidR="000C6534" w:rsidRDefault="000C6534" w:rsidP="000C6534">
      <w:pPr>
        <w:shd w:val="clear" w:color="auto" w:fill="FFFFFF"/>
        <w:spacing w:before="5" w:line="276" w:lineRule="auto"/>
        <w:ind w:right="38" w:firstLine="365"/>
        <w:jc w:val="both"/>
        <w:rPr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>Программа дает возможность осуществить высокий эстетический уровень образования без понижения технико-технологического уров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ня. При изготовлении изделий, наряду с технологическими требова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>ниями, уделяется большое внимание требованиям эстетическим, эко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логическим и эргономическим.</w:t>
      </w:r>
    </w:p>
    <w:p w:rsidR="000C6534" w:rsidRDefault="000C6534" w:rsidP="000C6534">
      <w:pPr>
        <w:spacing w:line="276" w:lineRule="auto"/>
        <w:ind w:right="-5" w:firstLine="346"/>
        <w:rPr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0C6534" w:rsidRDefault="000C6534" w:rsidP="000C6534">
      <w:pPr>
        <w:spacing w:line="276" w:lineRule="auto"/>
        <w:ind w:right="-5" w:firstLine="346"/>
        <w:rPr>
          <w:sz w:val="22"/>
          <w:szCs w:val="22"/>
        </w:rPr>
      </w:pPr>
      <w:r>
        <w:rPr>
          <w:sz w:val="22"/>
          <w:szCs w:val="22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0C6534" w:rsidRDefault="000C6534" w:rsidP="000C6534">
      <w:pPr>
        <w:spacing w:line="276" w:lineRule="auto"/>
        <w:ind w:right="-5"/>
        <w:rPr>
          <w:sz w:val="22"/>
          <w:szCs w:val="22"/>
        </w:rPr>
      </w:pPr>
      <w:r>
        <w:rPr>
          <w:sz w:val="22"/>
          <w:szCs w:val="22"/>
        </w:rPr>
        <w:t xml:space="preserve">  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0C6534" w:rsidRDefault="000C6534" w:rsidP="000C6534">
      <w:r>
        <w:t xml:space="preserve">Перечень учебно-методического обеспечения: </w:t>
      </w:r>
    </w:p>
    <w:p w:rsidR="000C6534" w:rsidRDefault="000C6534" w:rsidP="000C6534">
      <w:pPr>
        <w:pStyle w:val="aa"/>
        <w:numPr>
          <w:ilvl w:val="0"/>
          <w:numId w:val="4"/>
        </w:numPr>
        <w:spacing w:line="276" w:lineRule="auto"/>
      </w:pPr>
      <w:r>
        <w:t xml:space="preserve">«Технология», под редакцией </w:t>
      </w:r>
      <w:proofErr w:type="spellStart"/>
      <w:r>
        <w:t>И.А.Сасовой</w:t>
      </w:r>
      <w:proofErr w:type="spellEnd"/>
      <w:r>
        <w:t xml:space="preserve"> Москва издательский центр «</w:t>
      </w:r>
      <w:proofErr w:type="spellStart"/>
      <w:r>
        <w:t>Вентана</w:t>
      </w:r>
      <w:proofErr w:type="spellEnd"/>
      <w:r>
        <w:t>-Граф» 2008</w:t>
      </w:r>
    </w:p>
    <w:p w:rsidR="000C6534" w:rsidRDefault="000C6534" w:rsidP="000C6534">
      <w:pPr>
        <w:pStyle w:val="aa"/>
        <w:numPr>
          <w:ilvl w:val="0"/>
          <w:numId w:val="4"/>
        </w:numPr>
        <w:spacing w:line="276" w:lineRule="auto"/>
      </w:pPr>
      <w:r>
        <w:t xml:space="preserve">«Технология», под редакцией </w:t>
      </w:r>
      <w:proofErr w:type="spellStart"/>
      <w:r>
        <w:t>В.Д.Симоненко</w:t>
      </w:r>
      <w:proofErr w:type="spellEnd"/>
      <w:r>
        <w:t xml:space="preserve"> Москва издательский центр «</w:t>
      </w:r>
      <w:proofErr w:type="spellStart"/>
      <w:r>
        <w:t>Вентана</w:t>
      </w:r>
      <w:proofErr w:type="spellEnd"/>
      <w:r>
        <w:t>-Граф» 2000</w:t>
      </w:r>
    </w:p>
    <w:p w:rsidR="000C6534" w:rsidRDefault="000C6534" w:rsidP="000C6534">
      <w:pPr>
        <w:pStyle w:val="aa"/>
        <w:numPr>
          <w:ilvl w:val="0"/>
          <w:numId w:val="4"/>
        </w:numPr>
        <w:spacing w:line="276" w:lineRule="auto"/>
      </w:pPr>
      <w:r>
        <w:t xml:space="preserve">Поурочные разработки по технологии 7 класс </w:t>
      </w:r>
      <w:proofErr w:type="spellStart"/>
      <w:r>
        <w:t>М.А.Давыдова</w:t>
      </w:r>
      <w:proofErr w:type="spellEnd"/>
      <w:r>
        <w:t xml:space="preserve"> Москва «ВАКО» 2011</w:t>
      </w:r>
    </w:p>
    <w:p w:rsidR="000C6534" w:rsidRDefault="000C6534" w:rsidP="000C6534">
      <w:pPr>
        <w:pStyle w:val="aa"/>
        <w:numPr>
          <w:ilvl w:val="0"/>
          <w:numId w:val="4"/>
        </w:numPr>
        <w:spacing w:line="276" w:lineRule="auto"/>
      </w:pPr>
      <w:r>
        <w:t xml:space="preserve"> «</w:t>
      </w:r>
      <w:proofErr w:type="gramStart"/>
      <w:r>
        <w:t>Сельско-хозяйственный</w:t>
      </w:r>
      <w:proofErr w:type="gramEnd"/>
      <w:r>
        <w:t xml:space="preserve"> труд» 5-7 класс </w:t>
      </w:r>
      <w:proofErr w:type="spellStart"/>
      <w:r>
        <w:t>Д.И.Тайтак</w:t>
      </w:r>
      <w:proofErr w:type="spellEnd"/>
      <w:r>
        <w:t xml:space="preserve">, </w:t>
      </w:r>
      <w:proofErr w:type="spellStart"/>
      <w:r>
        <w:t>Г.В.Пичугина</w:t>
      </w:r>
      <w:proofErr w:type="spellEnd"/>
      <w:r>
        <w:t xml:space="preserve"> Москва «Просвещение» 1994</w:t>
      </w:r>
    </w:p>
    <w:p w:rsidR="000C6534" w:rsidRDefault="000C6534" w:rsidP="000C6534">
      <w:pPr>
        <w:pStyle w:val="aa"/>
        <w:spacing w:line="276" w:lineRule="auto"/>
        <w:jc w:val="center"/>
      </w:pPr>
    </w:p>
    <w:p w:rsidR="000C6534" w:rsidRDefault="000C6534" w:rsidP="000C6534">
      <w:pPr>
        <w:pStyle w:val="aa"/>
        <w:spacing w:line="276" w:lineRule="auto"/>
        <w:jc w:val="center"/>
      </w:pPr>
    </w:p>
    <w:p w:rsidR="000C6534" w:rsidRDefault="000C6534" w:rsidP="000C6534">
      <w:pPr>
        <w:pStyle w:val="aa"/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pStyle w:val="aa"/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pStyle w:val="aa"/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pStyle w:val="aa"/>
        <w:spacing w:line="276" w:lineRule="auto"/>
        <w:jc w:val="center"/>
      </w:pPr>
      <w:r>
        <w:rPr>
          <w:b/>
          <w:sz w:val="22"/>
          <w:szCs w:val="22"/>
        </w:rPr>
        <w:lastRenderedPageBreak/>
        <w:t>Календарно-тематическое планирование 7 класса</w:t>
      </w:r>
    </w:p>
    <w:tbl>
      <w:tblPr>
        <w:tblpPr w:leftFromText="180" w:rightFromText="180" w:bottomFromText="200" w:vertAnchor="text" w:horzAnchor="margin" w:tblpXSpec="center" w:tblpY="155"/>
        <w:tblW w:w="16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4"/>
        <w:gridCol w:w="2690"/>
        <w:gridCol w:w="850"/>
        <w:gridCol w:w="1276"/>
        <w:gridCol w:w="2622"/>
        <w:gridCol w:w="20"/>
        <w:gridCol w:w="31"/>
        <w:gridCol w:w="19"/>
        <w:gridCol w:w="21"/>
        <w:gridCol w:w="33"/>
        <w:gridCol w:w="1637"/>
        <w:gridCol w:w="10"/>
        <w:gridCol w:w="15"/>
        <w:gridCol w:w="29"/>
        <w:gridCol w:w="186"/>
        <w:gridCol w:w="30"/>
        <w:gridCol w:w="87"/>
        <w:gridCol w:w="1343"/>
        <w:gridCol w:w="25"/>
        <w:gridCol w:w="35"/>
        <w:gridCol w:w="14"/>
        <w:gridCol w:w="30"/>
        <w:gridCol w:w="25"/>
        <w:gridCol w:w="862"/>
        <w:gridCol w:w="29"/>
        <w:gridCol w:w="36"/>
        <w:gridCol w:w="10"/>
        <w:gridCol w:w="35"/>
        <w:gridCol w:w="25"/>
        <w:gridCol w:w="874"/>
        <w:gridCol w:w="705"/>
        <w:gridCol w:w="1846"/>
        <w:gridCol w:w="21"/>
      </w:tblGrid>
      <w:tr w:rsidR="000C6534" w:rsidTr="000C6534">
        <w:trPr>
          <w:trHeight w:val="463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Кол- </w:t>
            </w:r>
            <w:proofErr w:type="gramStart"/>
            <w:r>
              <w:rPr>
                <w:sz w:val="22"/>
                <w:szCs w:val="22"/>
                <w:lang w:eastAsia="en-US"/>
              </w:rPr>
              <w:t>во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-ка деятельности уч-ся и виды </w:t>
            </w:r>
            <w:proofErr w:type="spellStart"/>
            <w:r>
              <w:rPr>
                <w:sz w:val="22"/>
                <w:szCs w:val="22"/>
                <w:lang w:eastAsia="en-US"/>
              </w:rPr>
              <w:t>учеб</w:t>
            </w:r>
            <w:proofErr w:type="gramStart"/>
            <w:r>
              <w:rPr>
                <w:sz w:val="22"/>
                <w:szCs w:val="22"/>
                <w:lang w:eastAsia="en-US"/>
              </w:rPr>
              <w:t>.д</w:t>
            </w:r>
            <w:proofErr w:type="gramEnd"/>
            <w:r>
              <w:rPr>
                <w:sz w:val="22"/>
                <w:szCs w:val="22"/>
                <w:lang w:eastAsia="en-US"/>
              </w:rPr>
              <w:t>еятельности</w:t>
            </w:r>
            <w:proofErr w:type="spellEnd"/>
          </w:p>
        </w:tc>
        <w:tc>
          <w:tcPr>
            <w:tcW w:w="26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Тип урока</w:t>
            </w:r>
          </w:p>
        </w:tc>
        <w:tc>
          <w:tcPr>
            <w:tcW w:w="17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деятельности</w:t>
            </w:r>
          </w:p>
        </w:tc>
        <w:tc>
          <w:tcPr>
            <w:tcW w:w="27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Домашнее задание</w:t>
            </w:r>
          </w:p>
        </w:tc>
      </w:tr>
      <w:tr w:rsidR="000C6534" w:rsidTr="000C6534">
        <w:trPr>
          <w:trHeight w:val="111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27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26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b/>
                <w:lang w:eastAsia="en-US"/>
              </w:rPr>
            </w:pPr>
          </w:p>
        </w:tc>
        <w:tc>
          <w:tcPr>
            <w:tcW w:w="17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b/>
                <w:lang w:eastAsia="en-US"/>
              </w:rPr>
            </w:pP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Фактическая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Примеч</w:t>
            </w:r>
            <w:proofErr w:type="spellEnd"/>
            <w:proofErr w:type="gramEnd"/>
          </w:p>
        </w:tc>
        <w:tc>
          <w:tcPr>
            <w:tcW w:w="1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</w:tr>
      <w:tr w:rsidR="000C6534" w:rsidTr="000C6534">
        <w:trPr>
          <w:trHeight w:val="351"/>
        </w:trPr>
        <w:tc>
          <w:tcPr>
            <w:tcW w:w="1600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4246">
              <w:rPr>
                <w:b/>
                <w:sz w:val="22"/>
                <w:szCs w:val="22"/>
                <w:lang w:eastAsia="en-US"/>
              </w:rPr>
              <w:t>Растениеводство 10 ч.</w:t>
            </w:r>
          </w:p>
        </w:tc>
      </w:tr>
      <w:tr w:rsidR="000C6534" w:rsidTr="000C6534">
        <w:trPr>
          <w:trHeight w:val="12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sz w:val="22"/>
                <w:szCs w:val="22"/>
                <w:lang w:eastAsia="en-US"/>
              </w:rPr>
              <w:t>ТБ и ОТ на уроках технологии при проведении</w:t>
            </w:r>
            <w:proofErr w:type="gramStart"/>
            <w:r w:rsidRPr="00D04246"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 w:rsidRPr="00D04246">
              <w:rPr>
                <w:sz w:val="22"/>
                <w:szCs w:val="22"/>
                <w:lang w:eastAsia="en-US"/>
              </w:rPr>
              <w:t>/Х работ.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ТБ и ТО на уроках технологии во время выполнения с/х работ.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правила техники безопасности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sz w:val="22"/>
                <w:szCs w:val="22"/>
                <w:lang w:eastAsia="en-US"/>
              </w:rPr>
              <w:t>Организация технологического цикла производства  продукции растениеводства: выбор и подготовка посевного и посадочного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Технологию уборки и учета урожая с/х культур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Произвести учет урожая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sz w:val="22"/>
                <w:szCs w:val="22"/>
                <w:lang w:eastAsia="en-US"/>
              </w:rPr>
              <w:t>Подготовка почвы и внесение удобрений в осенний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виды почв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 учителя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lang w:eastAsia="en-US"/>
              </w:rPr>
              <w:t>Машины,  механизмы и навесные орудия для обработки почвы.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равила посадки и посева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Индивидуальное задание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lang w:eastAsia="en-US"/>
              </w:rPr>
              <w:t xml:space="preserve">Характеристика </w:t>
            </w:r>
          </w:p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lang w:eastAsia="en-US"/>
              </w:rPr>
              <w:t>основных типов почв.</w:t>
            </w:r>
          </w:p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lang w:eastAsia="en-US"/>
              </w:rPr>
              <w:t>Чтение почвенных карт.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Знать: 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способы ухода за посевами и посадками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lang w:eastAsia="en-US"/>
              </w:rPr>
              <w:t>Развитее растениеводства в регионе.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Знать: 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Практический урок 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Ответы на вопросы. 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lang w:eastAsia="en-US"/>
              </w:rPr>
              <w:t>Технология уборки урожая тыквенных культур.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меры защиты растений от вредителей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Индивидуальное задание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sz w:val="22"/>
                <w:szCs w:val="22"/>
                <w:lang w:eastAsia="en-US"/>
              </w:rPr>
              <w:t>Технология уборки семян цветочных культур.</w:t>
            </w:r>
          </w:p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Технологию уборки урожая цветочных культур.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правильно отобрать семена цветочных культур.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работы. Ответы на вопросы.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26.09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Собрать коллекцию семян цветочных культур.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sz w:val="22"/>
                <w:szCs w:val="22"/>
                <w:lang w:eastAsia="en-US"/>
              </w:rPr>
              <w:t>Технология уборки урожая. Выбор способов хранения урожая. Подготовка хранилищ к закладке урожая.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Технологию уборки урожая томатных культур.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2.10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Технология уборки урожая.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Pr="00D04246" w:rsidRDefault="000C6534" w:rsidP="000C6534">
            <w:pPr>
              <w:spacing w:line="276" w:lineRule="auto"/>
              <w:rPr>
                <w:lang w:eastAsia="en-US"/>
              </w:rPr>
            </w:pPr>
            <w:r w:rsidRPr="00D04246">
              <w:rPr>
                <w:sz w:val="22"/>
                <w:szCs w:val="22"/>
                <w:lang w:eastAsia="en-US"/>
              </w:rPr>
              <w:t xml:space="preserve">Поддержание микроклимата. Подготовка урожая к закладке на хранение. Способы уменьшения потерь продукции </w:t>
            </w:r>
            <w:proofErr w:type="gramStart"/>
            <w:r w:rsidRPr="00D04246">
              <w:rPr>
                <w:sz w:val="22"/>
                <w:szCs w:val="22"/>
                <w:lang w:eastAsia="en-US"/>
              </w:rPr>
              <w:t>при</w:t>
            </w:r>
            <w:proofErr w:type="gramEnd"/>
            <w:r w:rsidRPr="00D04246">
              <w:rPr>
                <w:sz w:val="22"/>
                <w:szCs w:val="22"/>
                <w:lang w:eastAsia="en-US"/>
              </w:rPr>
              <w:t xml:space="preserve"> 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способы уменьшения потерь продукции </w:t>
            </w:r>
            <w:proofErr w:type="gramStart"/>
            <w:r>
              <w:rPr>
                <w:sz w:val="22"/>
                <w:szCs w:val="22"/>
                <w:lang w:eastAsia="en-US"/>
              </w:rPr>
              <w:t>при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хранения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03.10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</w:t>
            </w:r>
          </w:p>
        </w:tc>
      </w:tr>
      <w:tr w:rsidR="000C6534" w:rsidTr="000C6534">
        <w:trPr>
          <w:trHeight w:val="842"/>
        </w:trPr>
        <w:tc>
          <w:tcPr>
            <w:tcW w:w="1600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Технология ведения дома 5 ч.</w:t>
            </w:r>
          </w:p>
        </w:tc>
      </w:tr>
      <w:tr w:rsidR="000C6534" w:rsidTr="000C6534">
        <w:trPr>
          <w:trHeight w:val="195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11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Интерьер жилых помещений их комфортность. Современные стили в оформлении жилых помещений.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технологию оформления жилого помещения, его неповторимость и самобытность.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 учебного материала.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09.10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Изучить материал по учебнику</w:t>
            </w:r>
          </w:p>
        </w:tc>
      </w:tr>
      <w:tr w:rsidR="000C6534" w:rsidTr="000C6534">
        <w:trPr>
          <w:trHeight w:val="423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</w:t>
            </w:r>
            <w:proofErr w:type="gramStart"/>
            <w:r>
              <w:rPr>
                <w:sz w:val="22"/>
                <w:szCs w:val="22"/>
                <w:lang w:eastAsia="en-US"/>
              </w:rPr>
              <w:t>при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выполнения санитарно-технических работ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Функциональное назначение прихожей.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принципов проектирования и оформления интерьера на примере прихожей.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10.10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Нарисовать интерьер прихожей своей квартиры.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</w:tr>
      <w:tr w:rsidR="000C6534" w:rsidTr="000C6534">
        <w:trPr>
          <w:trHeight w:val="69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Знать: правила безопасности труда и правил предотвращения аварийных ситуаций в сети водопровода и канализации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 учебного материала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16.10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0C6534" w:rsidTr="000C6534">
        <w:trPr>
          <w:trHeight w:val="207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Ознакомление с профессиями в области труда, связанного с выполнением санитарно-технических работ.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профессии и специальности, связанные с выполнением санитарно-технических работ.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17.10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</w:tr>
      <w:tr w:rsidR="000C6534" w:rsidTr="000C6534">
        <w:trPr>
          <w:trHeight w:val="18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Экономика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домашнего хозяйства.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трудовой деятельности в семье.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технологию  и экономику ведения домашнего хозяйства. Уметь сформулировать суть понятия «экономика домашнего хозяйства»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Умение организовать трудовую (хозяйственную) деятельность в семье.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вопросы.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23.10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Помочь членам семьи.</w:t>
            </w:r>
          </w:p>
        </w:tc>
      </w:tr>
      <w:tr w:rsidR="000C6534" w:rsidTr="000C6534">
        <w:trPr>
          <w:trHeight w:val="433"/>
        </w:trPr>
        <w:tc>
          <w:tcPr>
            <w:tcW w:w="1600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Кулинария</w:t>
            </w:r>
          </w:p>
        </w:tc>
      </w:tr>
      <w:tr w:rsidR="000C6534" w:rsidTr="000C6534">
        <w:trPr>
          <w:gridAfter w:val="1"/>
          <w:wAfter w:w="21" w:type="dxa"/>
          <w:trHeight w:val="125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правил санитарной гигиены при обработке пищевых продуктов. Микроорганизмы в жизни человека.</w:t>
            </w:r>
          </w:p>
          <w:p w:rsidR="000C6534" w:rsidRDefault="000C6534" w:rsidP="000C6534">
            <w:pPr>
              <w:spacing w:line="276" w:lineRule="auto"/>
              <w:rPr>
                <w:b/>
                <w:u w:val="single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7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о полезных и вредных микроорганизмах жизнь человека, источниках и путях заражении инфекционными заболеваниями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Объяснение нового материала, практикум</w:t>
            </w:r>
          </w:p>
        </w:tc>
        <w:tc>
          <w:tcPr>
            <w:tcW w:w="1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24.10</w:t>
            </w:r>
          </w:p>
        </w:tc>
        <w:tc>
          <w:tcPr>
            <w:tcW w:w="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Изучить материал по учебнику</w:t>
            </w:r>
          </w:p>
        </w:tc>
      </w:tr>
      <w:tr w:rsidR="000C6534" w:rsidTr="000C6534">
        <w:trPr>
          <w:gridAfter w:val="1"/>
          <w:wAfter w:w="21" w:type="dxa"/>
          <w:trHeight w:val="147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Пищевые инфекции и отравления, профилактика и первая при них помощь.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7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30.10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Подготовить сообщение о полезных и вредных микроорганизмах.</w:t>
            </w:r>
          </w:p>
        </w:tc>
      </w:tr>
      <w:tr w:rsidR="000C6534" w:rsidTr="000C6534">
        <w:trPr>
          <w:gridAfter w:val="1"/>
          <w:wAfter w:w="21" w:type="dxa"/>
          <w:trHeight w:val="136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Безопасные приемы работы. Оказание первой помощи при ожогах.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27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безопасные приемы работы.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оказывать первую помощь при ожогах.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правил санитарии и гигиены при обработке пищевых продуктов.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контроль качества практической работы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31.10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правила оказания первой помощи при ожогах.</w:t>
            </w:r>
          </w:p>
        </w:tc>
      </w:tr>
      <w:tr w:rsidR="000C6534" w:rsidTr="000C6534">
        <w:trPr>
          <w:gridAfter w:val="1"/>
          <w:wAfter w:w="21" w:type="dxa"/>
          <w:trHeight w:val="211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Влияние технологий обработки пищевых продуктов на здоровье человека. Экологическая оценка технологий.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27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изучения нового материала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13.11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Изучить материал урока.</w:t>
            </w:r>
          </w:p>
        </w:tc>
      </w:tr>
      <w:tr w:rsidR="000C6534" w:rsidTr="000C6534">
        <w:trPr>
          <w:gridAfter w:val="1"/>
          <w:wAfter w:w="21" w:type="dxa"/>
          <w:trHeight w:val="144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Виды теста, рецептура и технология приготовления хлебобулочных изделий.</w:t>
            </w:r>
          </w:p>
          <w:p w:rsidR="000C6534" w:rsidRDefault="000C6534" w:rsidP="000C6534">
            <w:pPr>
              <w:spacing w:line="276" w:lineRule="auto"/>
              <w:rPr>
                <w:b/>
                <w:u w:val="single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7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Иметь представление о видах теста и разрыхлителей, технологии приготовления теста и изделий из него, видах начинок и украшений для изделий из теста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14.11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Виды теста.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Изделия из дрожжевого, песочного, бисквитного и слоеного теста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7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1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контроль выполнения работы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20.11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технологию приготовления теста.</w:t>
            </w:r>
          </w:p>
        </w:tc>
      </w:tr>
      <w:tr w:rsidR="000C6534" w:rsidTr="000C6534">
        <w:trPr>
          <w:gridAfter w:val="1"/>
          <w:wAfter w:w="21" w:type="dxa"/>
          <w:trHeight w:val="55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Изделия из пресного теста.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Знать состав теста и способ его приготовления, правила первичной обработки муки, рецептура </w:t>
            </w:r>
            <w:r>
              <w:rPr>
                <w:lang w:eastAsia="en-US"/>
              </w:rPr>
              <w:lastRenderedPageBreak/>
              <w:t>начинок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Урок-практикум.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качества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21.11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Изучить материл урока.</w:t>
            </w:r>
          </w:p>
        </w:tc>
      </w:tr>
      <w:tr w:rsidR="000C6534" w:rsidTr="000C6534">
        <w:trPr>
          <w:gridAfter w:val="1"/>
          <w:wAfter w:w="21" w:type="dxa"/>
          <w:trHeight w:val="169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Технология приготовления пельменей и вареников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технологию приготовления пельменей и вареников.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1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качества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="000C6534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Подготовить сообщение по теме урока.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Традиционные национальные (региональные) блюда.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традиционные национальные блюда.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применять знания на практике.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объяснение с практическим закреплением.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28.11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Подготовить сообщение о национальных блюдах.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Технология приготовления нац. блюда «</w:t>
            </w:r>
            <w:proofErr w:type="spellStart"/>
            <w:r>
              <w:rPr>
                <w:lang w:eastAsia="en-US"/>
              </w:rPr>
              <w:t>Чак-чак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Контроль качества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4.12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материал урока.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Сладкие блюда и десерты. Технология приготовления кондитерских изделий.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Иметь представление о </w:t>
            </w:r>
            <w:proofErr w:type="spellStart"/>
            <w:r>
              <w:rPr>
                <w:lang w:eastAsia="en-US"/>
              </w:rPr>
              <w:t>желирующих</w:t>
            </w:r>
            <w:proofErr w:type="spellEnd"/>
            <w:r>
              <w:rPr>
                <w:lang w:eastAsia="en-US"/>
              </w:rPr>
              <w:t xml:space="preserve"> веществах и </w:t>
            </w:r>
            <w:proofErr w:type="spellStart"/>
            <w:r>
              <w:rPr>
                <w:lang w:eastAsia="en-US"/>
              </w:rPr>
              <w:t>ароматизаторах</w:t>
            </w:r>
            <w:proofErr w:type="spellEnd"/>
            <w:r>
              <w:rPr>
                <w:lang w:eastAsia="en-US"/>
              </w:rPr>
              <w:t>, роль сахара в питании, видах сладких блюд и десертов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5.12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Виды сладких блюд и десерты.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Сахар, </w:t>
            </w:r>
            <w:proofErr w:type="spellStart"/>
            <w:r>
              <w:rPr>
                <w:lang w:eastAsia="en-US"/>
              </w:rPr>
              <w:t>желирующие</w:t>
            </w:r>
            <w:proofErr w:type="spellEnd"/>
            <w:r>
              <w:rPr>
                <w:lang w:eastAsia="en-US"/>
              </w:rPr>
              <w:t xml:space="preserve"> вещества и </w:t>
            </w:r>
            <w:proofErr w:type="spellStart"/>
            <w:r>
              <w:rPr>
                <w:lang w:eastAsia="en-US"/>
              </w:rPr>
              <w:t>ароматизаторы</w:t>
            </w:r>
            <w:proofErr w:type="spellEnd"/>
            <w:r>
              <w:rPr>
                <w:lang w:eastAsia="en-US"/>
              </w:rPr>
              <w:t xml:space="preserve"> в кулинарии.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качеством выполнения.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11.12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о роли сахара в питании.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Украшение десертных блюд.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Знать и уметь выполнять украшения десертных блюд, соблюдать правила их подачи к столу и </w:t>
            </w:r>
            <w:r>
              <w:rPr>
                <w:lang w:eastAsia="en-US"/>
              </w:rPr>
              <w:lastRenderedPageBreak/>
              <w:t>поведение за десертным столом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Урок контроля,  оценки и коррекции знаний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12.12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Выполнить украшения десертных блюд.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Правила подачи  </w:t>
            </w:r>
            <w:r>
              <w:rPr>
                <w:lang w:eastAsia="en-US"/>
              </w:rPr>
              <w:lastRenderedPageBreak/>
              <w:t>десерта к столу и поведение за столом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Групповая, </w:t>
            </w:r>
            <w:r>
              <w:rPr>
                <w:sz w:val="22"/>
                <w:szCs w:val="22"/>
                <w:lang w:eastAsia="en-US"/>
              </w:rPr>
              <w:lastRenderedPageBreak/>
              <w:t>индивидуальная</w:t>
            </w:r>
          </w:p>
        </w:tc>
        <w:tc>
          <w:tcPr>
            <w:tcW w:w="26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</w:t>
            </w:r>
            <w:r>
              <w:rPr>
                <w:sz w:val="22"/>
                <w:szCs w:val="22"/>
                <w:lang w:eastAsia="en-US"/>
              </w:rPr>
              <w:lastRenderedPageBreak/>
              <w:t>ий практикум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Контроль за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качеством выполнения.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text" w:horzAnchor="margin" w:tblpX="-34" w:tblpY="-86"/>
              <w:tblW w:w="163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65"/>
            </w:tblGrid>
            <w:tr w:rsidR="000C6534">
              <w:tc>
                <w:tcPr>
                  <w:tcW w:w="163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C6534" w:rsidRDefault="00D04246" w:rsidP="000C6534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18.12</w:t>
                  </w:r>
                </w:p>
              </w:tc>
            </w:tr>
          </w:tbl>
          <w:p w:rsidR="000C6534" w:rsidRDefault="000C6534" w:rsidP="000C653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правила </w:t>
            </w:r>
            <w:r>
              <w:rPr>
                <w:sz w:val="22"/>
                <w:szCs w:val="22"/>
                <w:lang w:eastAsia="en-US"/>
              </w:rPr>
              <w:lastRenderedPageBreak/>
              <w:t>поведения за столом.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Хранение пищевых продуктов. Домашняя заготовка пищевых продуктов.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Сладкие заготовки.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способы заготовки и хранения пищевых продуктов.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19.12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Завершить начатую работу.</w:t>
            </w:r>
          </w:p>
        </w:tc>
      </w:tr>
      <w:tr w:rsidR="000C6534" w:rsidTr="000C6534">
        <w:trPr>
          <w:gridAfter w:val="1"/>
          <w:wAfter w:w="21" w:type="dxa"/>
        </w:trPr>
        <w:tc>
          <w:tcPr>
            <w:tcW w:w="5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6534" w:rsidRDefault="000C6534" w:rsidP="000C653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4" w:rsidRDefault="000C6534" w:rsidP="000C6534">
            <w:pPr>
              <w:rPr>
                <w:lang w:eastAsia="en-US"/>
              </w:rPr>
            </w:pPr>
          </w:p>
        </w:tc>
        <w:tc>
          <w:tcPr>
            <w:tcW w:w="7942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6534" w:rsidRDefault="000C6534" w:rsidP="000C653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0C6534" w:rsidTr="000C6534">
        <w:trPr>
          <w:gridAfter w:val="1"/>
          <w:wAfter w:w="21" w:type="dxa"/>
          <w:trHeight w:val="198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Варенье из яблок.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Коллективная работа.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Предварительная сортировка, нарезка и </w:t>
            </w:r>
            <w:proofErr w:type="spellStart"/>
            <w:r>
              <w:rPr>
                <w:lang w:eastAsia="en-US"/>
              </w:rPr>
              <w:t>бланширование</w:t>
            </w:r>
            <w:proofErr w:type="spellEnd"/>
            <w:r>
              <w:rPr>
                <w:lang w:eastAsia="en-US"/>
              </w:rPr>
              <w:t xml:space="preserve"> плодов перед варкой. Определение количества сахара.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«Приготовление варенья из яблок»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25.12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Правила приготовления варенья. </w:t>
            </w:r>
          </w:p>
        </w:tc>
      </w:tr>
      <w:tr w:rsidR="000C6534" w:rsidTr="000C6534">
        <w:trPr>
          <w:gridAfter w:val="1"/>
          <w:wAfter w:w="21" w:type="dxa"/>
          <w:trHeight w:val="54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D04246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Профессии, связанные производством и обработкой пищевых продуктов.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о профессиях и специальностях, связанных производством пищевых продуктов.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D04246" w:rsidP="000C65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26.12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Подготовить сообщение о профессиях, связанных производством пищевых продуктов.</w:t>
            </w:r>
          </w:p>
        </w:tc>
      </w:tr>
      <w:tr w:rsidR="000C6534" w:rsidTr="000C6534">
        <w:trPr>
          <w:trHeight w:val="482"/>
        </w:trPr>
        <w:tc>
          <w:tcPr>
            <w:tcW w:w="1600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sz w:val="22"/>
                <w:szCs w:val="22"/>
                <w:lang w:eastAsia="en-US"/>
              </w:rPr>
              <w:t>Животноводство 9 ч.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Правила безопасного труда в животноводстве.</w:t>
            </w: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Характеристика ведущих пород поросят-отъемышей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Знать: характеристику ведущих пород кроликов. 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15.01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записи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Характеристика </w:t>
            </w:r>
            <w:r>
              <w:rPr>
                <w:color w:val="FF0000"/>
                <w:lang w:eastAsia="en-US"/>
              </w:rPr>
              <w:lastRenderedPageBreak/>
              <w:t>технологического цикла производства продукции животноводства: содержание поросят-отъемышей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</w:t>
            </w:r>
            <w:r>
              <w:rPr>
                <w:sz w:val="22"/>
                <w:szCs w:val="22"/>
                <w:lang w:eastAsia="en-US"/>
              </w:rPr>
              <w:lastRenderedPageBreak/>
              <w:t>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характеристику </w:t>
            </w:r>
            <w:r>
              <w:rPr>
                <w:lang w:eastAsia="en-US"/>
              </w:rPr>
              <w:lastRenderedPageBreak/>
              <w:t>технологического цикла производства продукции</w:t>
            </w:r>
            <w:proofErr w:type="gramStart"/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 У</w:t>
            </w:r>
            <w:proofErr w:type="gramEnd"/>
            <w:r>
              <w:rPr>
                <w:sz w:val="22"/>
                <w:szCs w:val="22"/>
                <w:lang w:eastAsia="en-US"/>
              </w:rPr>
              <w:t>меть: Применить на практике полученные знания.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животноводств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Комбинирован</w:t>
            </w:r>
            <w:r>
              <w:rPr>
                <w:sz w:val="22"/>
                <w:szCs w:val="22"/>
                <w:lang w:eastAsia="en-US"/>
              </w:rPr>
              <w:lastRenderedPageBreak/>
              <w:t>ный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Опрос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16.01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</w:t>
            </w:r>
            <w:r>
              <w:rPr>
                <w:lang w:eastAsia="en-US"/>
              </w:rPr>
              <w:lastRenderedPageBreak/>
              <w:t>е задание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35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 Содержание и кормление порося</w:t>
            </w:r>
            <w:proofErr w:type="gramStart"/>
            <w:r>
              <w:rPr>
                <w:color w:val="FF0000"/>
                <w:lang w:eastAsia="en-US"/>
              </w:rPr>
              <w:t>т-</w:t>
            </w:r>
            <w:proofErr w:type="gramEnd"/>
            <w:r>
              <w:rPr>
                <w:color w:val="FF0000"/>
                <w:lang w:eastAsia="en-US"/>
              </w:rPr>
              <w:t xml:space="preserve"> отъемышей.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составлять простые рационы питания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22.01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Разведение поросят-отъемышей. Подбор пар.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способы разведения поросят-отъемышей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23.01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Ветеринарная защита поросят отъемышей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проводить простые ветеринарно-профилактические мероприятия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29.01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Индивидуальное задание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Кормление: составление простых рационов, подготовка кормов к скармливанию, раздача кормов.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составлять простые рационы, подготавливать корм к скармливанию, раздавать корм.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30.01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Разведение мелких животных: </w:t>
            </w:r>
            <w:r>
              <w:rPr>
                <w:color w:val="FF0000"/>
                <w:lang w:eastAsia="en-US"/>
              </w:rPr>
              <w:lastRenderedPageBreak/>
              <w:t>планирование сроков получения приплода.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</w:t>
            </w:r>
            <w:r>
              <w:rPr>
                <w:sz w:val="22"/>
                <w:szCs w:val="22"/>
                <w:lang w:eastAsia="en-US"/>
              </w:rPr>
              <w:lastRenderedPageBreak/>
              <w:t>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Знать: способы разведения поросят-</w:t>
            </w:r>
            <w:r>
              <w:rPr>
                <w:sz w:val="22"/>
                <w:szCs w:val="22"/>
                <w:lang w:eastAsia="en-US"/>
              </w:rPr>
              <w:lastRenderedPageBreak/>
              <w:t>отъемышей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Контроль качества </w:t>
            </w:r>
            <w:r>
              <w:rPr>
                <w:sz w:val="22"/>
                <w:szCs w:val="22"/>
                <w:lang w:eastAsia="en-US"/>
              </w:rPr>
              <w:lastRenderedPageBreak/>
              <w:t>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8A7CA9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5.02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Повторить способы </w:t>
            </w:r>
            <w:r>
              <w:rPr>
                <w:lang w:eastAsia="en-US"/>
              </w:rPr>
              <w:lastRenderedPageBreak/>
              <w:t>разведения поросят</w:t>
            </w:r>
          </w:p>
        </w:tc>
      </w:tr>
      <w:tr w:rsidR="000C6534" w:rsidTr="000C653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Подготовка животных к выходу приплода.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8A7CA9">
              <w:rPr>
                <w:lang w:eastAsia="en-US"/>
              </w:rPr>
              <w:t>.02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0C6534" w:rsidTr="000C6534">
        <w:trPr>
          <w:trHeight w:val="79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D04246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Выращивание молодняка.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способы выращивания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выращивания молодняка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8A7CA9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12.02</w:t>
            </w:r>
          </w:p>
        </w:tc>
        <w:tc>
          <w:tcPr>
            <w:tcW w:w="1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0C6534" w:rsidTr="000C6534">
        <w:trPr>
          <w:gridAfter w:val="1"/>
          <w:wAfter w:w="21" w:type="dxa"/>
          <w:trHeight w:val="149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Проект 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Исследование проблемы, банк идей и предложений. Составление технологической карты.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Этапы проекта.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8A7CA9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13.02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этапы проекта.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</w:tr>
      <w:tr w:rsidR="000C6534" w:rsidTr="000C6534">
        <w:trPr>
          <w:gridAfter w:val="1"/>
          <w:wAfter w:w="21" w:type="dxa"/>
          <w:trHeight w:val="1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Выбор материалов.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выбирать оптимальный вариант для проекта, материал для его изготовления.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«Работа над проектом»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Подбор материала для проекта.</w:t>
            </w:r>
          </w:p>
        </w:tc>
      </w:tr>
      <w:tr w:rsidR="000C6534" w:rsidTr="000C6534">
        <w:trPr>
          <w:gridAfter w:val="1"/>
          <w:wAfter w:w="21" w:type="dxa"/>
          <w:trHeight w:val="111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44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Экономическая и экологическая оценка.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Экономическая и экологическая оценка. Расчет себестоимости блюда.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«Расчет себестоимости блюда»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этапы выполнения проекта.</w:t>
            </w:r>
          </w:p>
        </w:tc>
      </w:tr>
      <w:tr w:rsidR="000C6534" w:rsidTr="000C6534">
        <w:trPr>
          <w:gridAfter w:val="1"/>
          <w:wAfter w:w="21" w:type="dxa"/>
          <w:trHeight w:val="180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творческого проекта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защищать творческий проект.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«конкурс творческих работ»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26.02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защищать проект.</w:t>
            </w:r>
          </w:p>
        </w:tc>
      </w:tr>
      <w:tr w:rsidR="000C6534" w:rsidTr="000C6534">
        <w:trPr>
          <w:gridAfter w:val="1"/>
          <w:wAfter w:w="21" w:type="dxa"/>
          <w:trHeight w:val="632"/>
        </w:trPr>
        <w:tc>
          <w:tcPr>
            <w:tcW w:w="159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color w:val="FF0000"/>
                <w:sz w:val="22"/>
                <w:szCs w:val="22"/>
                <w:lang w:eastAsia="en-US"/>
              </w:rPr>
              <w:t>Черчение и графика 4ч</w:t>
            </w:r>
          </w:p>
        </w:tc>
      </w:tr>
      <w:tr w:rsidR="000C6534" w:rsidTr="00D04246">
        <w:trPr>
          <w:gridAfter w:val="1"/>
          <w:wAfter w:w="21" w:type="dxa"/>
          <w:trHeight w:val="128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Понятие о системах конструкторской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технологической документации и ГОСТах, видах документации.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чертежных и графических работ</w:t>
            </w:r>
          </w:p>
        </w:tc>
        <w:tc>
          <w:tcPr>
            <w:tcW w:w="2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Работа  схемами и чертежами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27.02</w:t>
            </w:r>
          </w:p>
        </w:tc>
        <w:tc>
          <w:tcPr>
            <w:tcW w:w="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основные понятия</w:t>
            </w:r>
          </w:p>
        </w:tc>
      </w:tr>
      <w:tr w:rsidR="000C6534" w:rsidTr="00D04246">
        <w:trPr>
          <w:gridAfter w:val="1"/>
          <w:wAfter w:w="21" w:type="dxa"/>
          <w:trHeight w:val="209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чертежных и графических работ от руки, с использованием чертежных инструментов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приспособлений и средств компьютерной поддержки.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Простановка размеров деталей на чертежах и эскизах в соответствии с требованиями стандарта</w:t>
            </w:r>
          </w:p>
        </w:tc>
        <w:tc>
          <w:tcPr>
            <w:tcW w:w="2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Работа  схемами и чертежами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5.03</w:t>
            </w:r>
          </w:p>
        </w:tc>
        <w:tc>
          <w:tcPr>
            <w:tcW w:w="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Закончить работу.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</w:tr>
      <w:tr w:rsidR="000C6534" w:rsidTr="00D04246">
        <w:trPr>
          <w:gridAfter w:val="1"/>
          <w:wAfter w:w="21" w:type="dxa"/>
          <w:trHeight w:val="209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Копирование и тиражирование графической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копировать графические изображения</w:t>
            </w:r>
          </w:p>
        </w:tc>
        <w:tc>
          <w:tcPr>
            <w:tcW w:w="2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06.03</w:t>
            </w:r>
          </w:p>
        </w:tc>
        <w:tc>
          <w:tcPr>
            <w:tcW w:w="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0C6534" w:rsidTr="00D04246">
        <w:trPr>
          <w:gridAfter w:val="1"/>
          <w:wAfter w:w="21" w:type="dxa"/>
          <w:trHeight w:val="171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Применение компьютерных технологий выполнения графических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</w:t>
            </w:r>
          </w:p>
        </w:tc>
        <w:tc>
          <w:tcPr>
            <w:tcW w:w="2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</w:tc>
        <w:tc>
          <w:tcPr>
            <w:tcW w:w="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Повторить изученный материал</w:t>
            </w:r>
          </w:p>
        </w:tc>
      </w:tr>
      <w:tr w:rsidR="000C6534" w:rsidTr="000C6534">
        <w:trPr>
          <w:gridAfter w:val="1"/>
          <w:wAfter w:w="21" w:type="dxa"/>
          <w:trHeight w:val="495"/>
        </w:trPr>
        <w:tc>
          <w:tcPr>
            <w:tcW w:w="15984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Электротехнические работы 4 ч.</w:t>
            </w:r>
          </w:p>
        </w:tc>
      </w:tr>
      <w:tr w:rsidR="000C6534" w:rsidTr="00D04246">
        <w:trPr>
          <w:gridAfter w:val="1"/>
          <w:wAfter w:w="21" w:type="dxa"/>
          <w:trHeight w:val="83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Подключение типовых аппаратов защиты электрических цепей и бытовых потребителей электрической энергии.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подключать типовые аппараты</w:t>
            </w: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13.03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0C6534" w:rsidTr="00D04246">
        <w:trPr>
          <w:gridAfter w:val="1"/>
          <w:wAfter w:w="21" w:type="dxa"/>
          <w:trHeight w:val="83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Принципы работы и использование типовых средств управления и защиты. Подбор бытовых приборов по их мощности.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Знать принципы работы электрических цепей. 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подбирать бытовые приборы по их мощности.</w:t>
            </w: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материала.</w:t>
            </w: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19.03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Индивидуальное задание</w:t>
            </w:r>
          </w:p>
        </w:tc>
      </w:tr>
      <w:tr w:rsidR="000C6534" w:rsidTr="00D04246">
        <w:trPr>
          <w:gridAfter w:val="1"/>
          <w:wAfter w:w="21" w:type="dxa"/>
          <w:trHeight w:val="83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Определение расхода и стоимости потребляемой энергии. Пути экономии электрической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Знать: пути экономии электрической энергии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определять  расходы и стоимости потребляемой энергии</w:t>
            </w: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20.03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записи</w:t>
            </w:r>
          </w:p>
        </w:tc>
      </w:tr>
      <w:tr w:rsidR="000C6534" w:rsidTr="00D04246">
        <w:trPr>
          <w:gridAfter w:val="1"/>
          <w:wAfter w:w="21" w:type="dxa"/>
          <w:trHeight w:val="83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Сборка моделей простых электронных устройств из промышленных деталей и деталей конструктора по схеме; проверка их функционирования.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собирать простые  модели электронных устройств</w:t>
            </w: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2.04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0C6534" w:rsidTr="000C6534">
        <w:trPr>
          <w:gridAfter w:val="1"/>
          <w:wAfter w:w="21" w:type="dxa"/>
          <w:trHeight w:val="883"/>
        </w:trPr>
        <w:tc>
          <w:tcPr>
            <w:tcW w:w="159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color w:val="FF0000"/>
                <w:sz w:val="22"/>
                <w:szCs w:val="22"/>
                <w:lang w:eastAsia="en-US"/>
              </w:rPr>
              <w:lastRenderedPageBreak/>
              <w:t>Растениеводство 10 ч.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</w:tr>
      <w:tr w:rsidR="000C6534" w:rsidTr="00D04246">
        <w:trPr>
          <w:gridAfter w:val="1"/>
          <w:wAfter w:w="21" w:type="dxa"/>
          <w:trHeight w:val="185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Основы растениеводства. Правила безопасного труда в растениеводстве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происхождение культурных растений.</w:t>
            </w: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«Правила отбора семян»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3.04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правила отбора и подготовки семян.</w:t>
            </w:r>
          </w:p>
        </w:tc>
      </w:tr>
      <w:tr w:rsidR="000C6534" w:rsidTr="00D04246">
        <w:trPr>
          <w:gridAfter w:val="1"/>
          <w:wAfter w:w="21" w:type="dxa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Овощеводство</w:t>
            </w: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виды овощных культур нашего региона.</w:t>
            </w: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«Овощные культуры»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9.04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материал из курса биологии.</w:t>
            </w:r>
          </w:p>
        </w:tc>
      </w:tr>
      <w:tr w:rsidR="000C6534" w:rsidTr="00D04246">
        <w:trPr>
          <w:gridAfter w:val="1"/>
          <w:wAfter w:w="21" w:type="dxa"/>
          <w:trHeight w:val="169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Технология высадки овощных культур.</w:t>
            </w: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правильно высаживать семена и рассаду.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– практикум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«Посев однолетних культур»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схемы посева с/х растений.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</w:tr>
      <w:tr w:rsidR="000C6534" w:rsidTr="00D04246">
        <w:trPr>
          <w:gridAfter w:val="1"/>
          <w:wAfter w:w="21" w:type="dxa"/>
          <w:trHeight w:val="209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Садоводство. Плодово-ягодные культуры.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плодово-ягодные деревья и растения нашего региона. Технология посадки плодово-ягодных культур.</w:t>
            </w:r>
          </w:p>
        </w:tc>
        <w:tc>
          <w:tcPr>
            <w:tcW w:w="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урок.</w:t>
            </w:r>
          </w:p>
        </w:tc>
        <w:tc>
          <w:tcPr>
            <w:tcW w:w="1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«Посадка плодово-ягодных культур»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Подобрать материал </w:t>
            </w:r>
            <w:proofErr w:type="gramStart"/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плодово-ягодных культур нашего региона.</w:t>
            </w:r>
          </w:p>
        </w:tc>
      </w:tr>
      <w:tr w:rsidR="000C6534" w:rsidTr="00D04246">
        <w:trPr>
          <w:gridAfter w:val="1"/>
          <w:wAfter w:w="21" w:type="dxa"/>
          <w:trHeight w:val="178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Цветоводство</w:t>
            </w: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декоративные растения защищенного грунта.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Отобрать и подготовить семена</w:t>
            </w:r>
            <w:r>
              <w:rPr>
                <w:lang w:eastAsia="en-US"/>
              </w:rPr>
              <w:t>.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«Декоративные растения»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Составить проект «Клумба».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</w:tr>
      <w:tr w:rsidR="000C6534" w:rsidTr="00D04246">
        <w:trPr>
          <w:gridAfter w:val="1"/>
          <w:wAfter w:w="21" w:type="dxa"/>
          <w:trHeight w:val="120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Технология высадки цветочно-декоративных культур на пришкольном участке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правильно высаживать растения защищенного грунта.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«Высадка декоративных культур»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подготовить семена.</w:t>
            </w:r>
          </w:p>
        </w:tc>
      </w:tr>
      <w:tr w:rsidR="000C6534" w:rsidTr="00D04246">
        <w:trPr>
          <w:gridAfter w:val="1"/>
          <w:wAfter w:w="21" w:type="dxa"/>
          <w:trHeight w:val="41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Расчет себестоимости растениеводческой продукции и планируемого дохода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делать расчет себестоимости растениеводческой продукции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действиями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Подобрать материал из интернета о профессии.</w:t>
            </w:r>
          </w:p>
        </w:tc>
      </w:tr>
      <w:tr w:rsidR="000C6534" w:rsidTr="00D04246">
        <w:trPr>
          <w:gridAfter w:val="1"/>
          <w:wAfter w:w="21" w:type="dxa"/>
          <w:trHeight w:val="131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 xml:space="preserve">Оценка влияния  </w:t>
            </w:r>
            <w:proofErr w:type="spellStart"/>
            <w:r>
              <w:rPr>
                <w:color w:val="FF0000"/>
                <w:sz w:val="22"/>
                <w:szCs w:val="22"/>
                <w:lang w:eastAsia="en-US"/>
              </w:rPr>
              <w:t>агротехнологий</w:t>
            </w:r>
            <w:proofErr w:type="spellEnd"/>
            <w:r>
              <w:rPr>
                <w:color w:val="FF0000"/>
                <w:sz w:val="22"/>
                <w:szCs w:val="22"/>
                <w:lang w:eastAsia="en-US"/>
              </w:rPr>
              <w:t xml:space="preserve"> на окружающую среду.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Подведение итогов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действиями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изученный материал.</w:t>
            </w:r>
          </w:p>
        </w:tc>
      </w:tr>
      <w:tr w:rsidR="000C6534" w:rsidTr="00D04246">
        <w:trPr>
          <w:gridAfter w:val="1"/>
          <w:wAfter w:w="21" w:type="dxa"/>
          <w:trHeight w:val="131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Проект «Клумба»</w:t>
            </w:r>
          </w:p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Выбор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Закладка цветочной клумбы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действиями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Подготовиться к защите проекта</w:t>
            </w:r>
          </w:p>
        </w:tc>
      </w:tr>
      <w:tr w:rsidR="000C6534" w:rsidTr="00D04246">
        <w:trPr>
          <w:gridAfter w:val="1"/>
          <w:wAfter w:w="21" w:type="dxa"/>
          <w:trHeight w:val="131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Защита проекта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действиями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Индивидуальное задание</w:t>
            </w:r>
          </w:p>
        </w:tc>
      </w:tr>
      <w:tr w:rsidR="000C6534" w:rsidTr="000C6534">
        <w:trPr>
          <w:gridAfter w:val="1"/>
          <w:wAfter w:w="21" w:type="dxa"/>
          <w:trHeight w:val="708"/>
        </w:trPr>
        <w:tc>
          <w:tcPr>
            <w:tcW w:w="159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Животноводство 5 ч.</w:t>
            </w:r>
          </w:p>
        </w:tc>
      </w:tr>
      <w:tr w:rsidR="000C6534" w:rsidTr="00D04246">
        <w:trPr>
          <w:gridAfter w:val="1"/>
          <w:wAfter w:w="21" w:type="dxa"/>
          <w:trHeight w:val="131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Проведение простых ветеринарно-профилактических мероприятий с применением нетоксичных препаратов.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проводить простые ветеринарно-профилактические мероприятия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действиями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0C6534" w:rsidTr="00D04246">
        <w:trPr>
          <w:gridAfter w:val="1"/>
          <w:wAfter w:w="21" w:type="dxa"/>
          <w:trHeight w:val="55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Получение животноводческой продукции. Первичная обработка и хранение продукции животноводства. Использование оборудования для первичной переработки.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Знать: способы получения животноводческой продукции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действиями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записи</w:t>
            </w:r>
          </w:p>
        </w:tc>
      </w:tr>
      <w:tr w:rsidR="000C6534" w:rsidTr="00D04246">
        <w:trPr>
          <w:gridAfter w:val="1"/>
          <w:wAfter w:w="21" w:type="dxa"/>
          <w:trHeight w:val="131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Выбор оборудования для механизации технологических процессов животноводства на небольших фермах</w:t>
            </w:r>
            <w:proofErr w:type="gramStart"/>
            <w:r>
              <w:rPr>
                <w:color w:val="FF0000"/>
                <w:lang w:eastAsia="en-US"/>
              </w:rPr>
              <w:t xml:space="preserve">.. </w:t>
            </w:r>
            <w:proofErr w:type="gramEnd"/>
            <w:r>
              <w:rPr>
                <w:color w:val="FF0000"/>
                <w:lang w:eastAsia="en-US"/>
              </w:rPr>
              <w:t>Введение простого зоотехнического учета. Расчет себестоимости животноводческой продукции.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производить расчет себестоимости птицеводческой продукции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выполнения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основные понятия</w:t>
            </w:r>
          </w:p>
        </w:tc>
      </w:tr>
      <w:tr w:rsidR="000C6534" w:rsidTr="00D04246">
        <w:trPr>
          <w:gridAfter w:val="1"/>
          <w:wAfter w:w="21" w:type="dxa"/>
          <w:trHeight w:val="131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Оценка влияния технологий животноводства на окружающую среду. Профессии, связанные с выращиванием поросят.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Оценивать влияние технологий птицеводства на окружающую среду.</w:t>
            </w:r>
          </w:p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над проектом. Составление плана выполнения проекта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выполнения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Индивидуальное задание </w:t>
            </w:r>
          </w:p>
        </w:tc>
      </w:tr>
      <w:tr w:rsidR="000C6534" w:rsidTr="00D04246">
        <w:trPr>
          <w:gridAfter w:val="1"/>
          <w:wAfter w:w="21" w:type="dxa"/>
          <w:trHeight w:val="77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выполнения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4" w:rsidRDefault="000C6534" w:rsidP="000C653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Задание на лето</w:t>
            </w:r>
          </w:p>
        </w:tc>
      </w:tr>
    </w:tbl>
    <w:p w:rsidR="000C6534" w:rsidRDefault="000C6534" w:rsidP="000C6534">
      <w:pPr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>
      <w:pPr>
        <w:spacing w:line="276" w:lineRule="auto"/>
        <w:jc w:val="center"/>
        <w:rPr>
          <w:b/>
          <w:sz w:val="22"/>
          <w:szCs w:val="22"/>
        </w:rPr>
      </w:pPr>
    </w:p>
    <w:p w:rsidR="000C6534" w:rsidRDefault="000C6534" w:rsidP="000C6534"/>
    <w:p w:rsidR="000C6534" w:rsidRDefault="000C6534" w:rsidP="000C6534"/>
    <w:p w:rsidR="00E50AC2" w:rsidRPr="000C6534" w:rsidRDefault="00E50AC2"/>
    <w:sectPr w:rsidR="00E50AC2" w:rsidRPr="000C6534" w:rsidSect="000C6534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F1D33"/>
    <w:multiLevelType w:val="hybridMultilevel"/>
    <w:tmpl w:val="DF902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685595"/>
    <w:multiLevelType w:val="hybridMultilevel"/>
    <w:tmpl w:val="37D8D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34"/>
    <w:rsid w:val="000C6534"/>
    <w:rsid w:val="0013779D"/>
    <w:rsid w:val="006D4058"/>
    <w:rsid w:val="008A7CA9"/>
    <w:rsid w:val="00C52706"/>
    <w:rsid w:val="00D04246"/>
    <w:rsid w:val="00E5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65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C65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53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C65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C6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6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C6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6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C6534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C6534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5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3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C6534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0C6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65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C65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53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C65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C6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6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C6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6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C6534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C6534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5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3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C6534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0C6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3555</Words>
  <Characters>20269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</cp:lastModifiedBy>
  <cp:revision>2</cp:revision>
  <dcterms:created xsi:type="dcterms:W3CDTF">2015-03-10T16:09:00Z</dcterms:created>
  <dcterms:modified xsi:type="dcterms:W3CDTF">2015-03-12T16:27:00Z</dcterms:modified>
</cp:coreProperties>
</file>